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6E3" w:rsidRPr="006C2866" w:rsidRDefault="002B31B0" w:rsidP="001106E3">
      <w:pPr>
        <w:spacing w:after="0" w:line="240" w:lineRule="auto"/>
        <w:ind w:left="4678"/>
        <w:jc w:val="center"/>
        <w:rPr>
          <w:rFonts w:ascii="Times New Roman" w:hAnsi="Times New Roman"/>
          <w:bCs/>
          <w:i/>
          <w:sz w:val="24"/>
          <w:szCs w:val="24"/>
        </w:rPr>
      </w:pPr>
      <w:r w:rsidRPr="006C2866">
        <w:rPr>
          <w:rFonts w:ascii="Times New Roman" w:hAnsi="Times New Roman"/>
          <w:bCs/>
          <w:i/>
          <w:sz w:val="24"/>
          <w:szCs w:val="24"/>
        </w:rPr>
        <w:t xml:space="preserve">Приложение </w:t>
      </w:r>
      <w:r w:rsidR="001106E3">
        <w:rPr>
          <w:rFonts w:ascii="Times New Roman" w:hAnsi="Times New Roman"/>
          <w:bCs/>
          <w:i/>
          <w:sz w:val="24"/>
          <w:szCs w:val="24"/>
        </w:rPr>
        <w:t>41</w:t>
      </w:r>
      <w:bookmarkStart w:id="0" w:name="_GoBack"/>
      <w:bookmarkEnd w:id="0"/>
    </w:p>
    <w:p w:rsidR="002B31B0" w:rsidRPr="004C46B7" w:rsidRDefault="002B31B0" w:rsidP="002B31B0">
      <w:pPr>
        <w:spacing w:after="0" w:line="240" w:lineRule="auto"/>
        <w:ind w:left="4678"/>
        <w:jc w:val="center"/>
        <w:rPr>
          <w:rFonts w:ascii="Times New Roman" w:hAnsi="Times New Roman"/>
          <w:bCs/>
          <w:i/>
          <w:sz w:val="27"/>
          <w:szCs w:val="27"/>
        </w:rPr>
      </w:pPr>
      <w:r w:rsidRPr="006C2866">
        <w:rPr>
          <w:rFonts w:ascii="Times New Roman" w:hAnsi="Times New Roman"/>
          <w:bCs/>
          <w:i/>
          <w:sz w:val="24"/>
          <w:szCs w:val="24"/>
        </w:rPr>
        <w:t>к Методикам (проектам методик) и расчетам распределения межбюджетных трансфертов между муниципальными округа</w:t>
      </w:r>
      <w:r w:rsidR="00431778">
        <w:rPr>
          <w:rFonts w:ascii="Times New Roman" w:hAnsi="Times New Roman"/>
          <w:bCs/>
          <w:i/>
          <w:sz w:val="24"/>
          <w:szCs w:val="24"/>
        </w:rPr>
        <w:t>ми и городскими округами на 202</w:t>
      </w:r>
      <w:r w:rsidR="003D72DB">
        <w:rPr>
          <w:rFonts w:ascii="Times New Roman" w:hAnsi="Times New Roman"/>
          <w:bCs/>
          <w:i/>
          <w:sz w:val="24"/>
          <w:szCs w:val="24"/>
        </w:rPr>
        <w:t>5</w:t>
      </w:r>
      <w:r w:rsidR="00065F61">
        <w:rPr>
          <w:rFonts w:ascii="Times New Roman" w:hAnsi="Times New Roman"/>
          <w:bCs/>
          <w:i/>
          <w:sz w:val="24"/>
          <w:szCs w:val="24"/>
        </w:rPr>
        <w:t xml:space="preserve"> год и на плановый период 202</w:t>
      </w:r>
      <w:r w:rsidR="003D72DB">
        <w:rPr>
          <w:rFonts w:ascii="Times New Roman" w:hAnsi="Times New Roman"/>
          <w:bCs/>
          <w:i/>
          <w:sz w:val="24"/>
          <w:szCs w:val="24"/>
        </w:rPr>
        <w:t>6</w:t>
      </w:r>
      <w:r w:rsidRPr="006C2866">
        <w:rPr>
          <w:rFonts w:ascii="Times New Roman" w:hAnsi="Times New Roman"/>
          <w:bCs/>
          <w:i/>
          <w:sz w:val="24"/>
          <w:szCs w:val="24"/>
        </w:rPr>
        <w:t xml:space="preserve"> и 202</w:t>
      </w:r>
      <w:r w:rsidR="003D72DB">
        <w:rPr>
          <w:rFonts w:ascii="Times New Roman" w:hAnsi="Times New Roman"/>
          <w:bCs/>
          <w:i/>
          <w:sz w:val="24"/>
          <w:szCs w:val="24"/>
        </w:rPr>
        <w:t>7</w:t>
      </w:r>
      <w:r w:rsidRPr="006C2866">
        <w:rPr>
          <w:rFonts w:ascii="Times New Roman" w:hAnsi="Times New Roman"/>
          <w:bCs/>
          <w:i/>
          <w:sz w:val="24"/>
          <w:szCs w:val="24"/>
        </w:rPr>
        <w:t xml:space="preserve"> годов</w:t>
      </w:r>
    </w:p>
    <w:p w:rsidR="009A510F" w:rsidRDefault="009A510F" w:rsidP="00FC54C2">
      <w:pPr>
        <w:pStyle w:val="ConsPlusTitle"/>
        <w:widowControl/>
        <w:rPr>
          <w:rFonts w:ascii="Times New Roman" w:hAnsi="Times New Roman" w:cs="Times New Roman"/>
          <w:sz w:val="26"/>
          <w:szCs w:val="26"/>
        </w:rPr>
      </w:pPr>
    </w:p>
    <w:p w:rsidR="00FC54C2" w:rsidRPr="000C5475" w:rsidRDefault="00417D4A" w:rsidP="00417D4A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0C5475">
        <w:rPr>
          <w:rFonts w:ascii="Times New Roman" w:hAnsi="Times New Roman" w:cs="Times New Roman"/>
          <w:sz w:val="26"/>
          <w:szCs w:val="26"/>
        </w:rPr>
        <w:t>М</w:t>
      </w:r>
      <w:r w:rsidR="003A52BF" w:rsidRPr="000C5475">
        <w:rPr>
          <w:rFonts w:ascii="Times New Roman" w:hAnsi="Times New Roman" w:cs="Times New Roman"/>
          <w:sz w:val="26"/>
          <w:szCs w:val="26"/>
        </w:rPr>
        <w:t>ЕТОДИКА</w:t>
      </w:r>
    </w:p>
    <w:p w:rsidR="003A52BF" w:rsidRPr="00FC54C2" w:rsidRDefault="00417D4A" w:rsidP="00417D4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FC54C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3D72DB" w:rsidRPr="00FC54C2" w:rsidRDefault="00417D4A" w:rsidP="00FC54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ru-RU"/>
        </w:rPr>
      </w:pPr>
      <w:proofErr w:type="gramStart"/>
      <w:r w:rsidRPr="00FC54C2">
        <w:rPr>
          <w:rFonts w:ascii="Times New Roman" w:hAnsi="Times New Roman"/>
          <w:sz w:val="26"/>
          <w:szCs w:val="26"/>
        </w:rPr>
        <w:t xml:space="preserve">расчета </w:t>
      </w:r>
      <w:r w:rsidR="00692D2D" w:rsidRPr="00FC54C2">
        <w:rPr>
          <w:rFonts w:ascii="Times New Roman" w:hAnsi="Times New Roman"/>
          <w:sz w:val="26"/>
          <w:szCs w:val="26"/>
        </w:rPr>
        <w:t>объема</w:t>
      </w:r>
      <w:r w:rsidR="00714101" w:rsidRPr="00FC54C2">
        <w:rPr>
          <w:rFonts w:ascii="Times New Roman" w:hAnsi="Times New Roman"/>
          <w:sz w:val="26"/>
          <w:szCs w:val="26"/>
        </w:rPr>
        <w:t xml:space="preserve"> </w:t>
      </w:r>
      <w:r w:rsidR="00C90AD1" w:rsidRPr="00FC54C2">
        <w:rPr>
          <w:rFonts w:ascii="Times New Roman" w:hAnsi="Times New Roman"/>
          <w:sz w:val="26"/>
          <w:szCs w:val="26"/>
        </w:rPr>
        <w:t>субсидий</w:t>
      </w:r>
      <w:r w:rsidR="00692D2D" w:rsidRPr="00FC54C2">
        <w:rPr>
          <w:rFonts w:ascii="Times New Roman" w:hAnsi="Times New Roman"/>
          <w:sz w:val="26"/>
          <w:szCs w:val="26"/>
        </w:rPr>
        <w:t>,</w:t>
      </w:r>
      <w:r w:rsidRPr="00FC54C2">
        <w:rPr>
          <w:rFonts w:ascii="Times New Roman" w:hAnsi="Times New Roman"/>
          <w:sz w:val="26"/>
          <w:szCs w:val="26"/>
        </w:rPr>
        <w:t xml:space="preserve"> предоставляемых </w:t>
      </w:r>
      <w:r w:rsidR="009A0BD3" w:rsidRPr="00FC54C2">
        <w:rPr>
          <w:rFonts w:ascii="Times New Roman" w:hAnsi="Times New Roman"/>
          <w:sz w:val="26"/>
          <w:szCs w:val="26"/>
        </w:rPr>
        <w:t xml:space="preserve">бюджетам </w:t>
      </w:r>
      <w:r w:rsidR="009B7F1C" w:rsidRPr="00FC54C2">
        <w:rPr>
          <w:rFonts w:ascii="Times New Roman" w:hAnsi="Times New Roman"/>
          <w:sz w:val="26"/>
          <w:szCs w:val="26"/>
        </w:rPr>
        <w:t>муниципальных округов и городских округов</w:t>
      </w:r>
      <w:r w:rsidR="009A0BD3" w:rsidRPr="00FC54C2">
        <w:rPr>
          <w:rFonts w:ascii="Times New Roman" w:hAnsi="Times New Roman"/>
          <w:sz w:val="26"/>
          <w:szCs w:val="26"/>
        </w:rPr>
        <w:t xml:space="preserve"> </w:t>
      </w:r>
      <w:r w:rsidR="006E7BA4" w:rsidRPr="00FC54C2">
        <w:rPr>
          <w:rFonts w:ascii="Times New Roman" w:hAnsi="Times New Roman"/>
          <w:bCs/>
          <w:sz w:val="26"/>
          <w:szCs w:val="26"/>
          <w:lang w:eastAsia="ru-RU"/>
        </w:rPr>
        <w:t xml:space="preserve">на </w:t>
      </w:r>
      <w:r w:rsidR="00AE4E8A" w:rsidRPr="00FC54C2">
        <w:rPr>
          <w:rFonts w:ascii="Times New Roman" w:hAnsi="Times New Roman"/>
          <w:bCs/>
          <w:sz w:val="26"/>
          <w:szCs w:val="26"/>
          <w:lang w:eastAsia="ru-RU"/>
        </w:rPr>
        <w:t xml:space="preserve">укрепление материально-технической базы </w:t>
      </w:r>
      <w:r w:rsidR="003D72DB" w:rsidRPr="00FC54C2">
        <w:rPr>
          <w:rFonts w:ascii="Times New Roman" w:hAnsi="Times New Roman"/>
          <w:bCs/>
          <w:sz w:val="26"/>
          <w:szCs w:val="26"/>
          <w:lang w:eastAsia="ru-RU"/>
        </w:rPr>
        <w:t>муниципальных учреждений культурно-досугового типа</w:t>
      </w:r>
      <w:r w:rsidR="00FC54C2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="003D72DB" w:rsidRPr="00FC54C2">
        <w:rPr>
          <w:rFonts w:ascii="Times New Roman" w:hAnsi="Times New Roman"/>
          <w:sz w:val="26"/>
          <w:szCs w:val="26"/>
          <w:lang w:eastAsia="ru-RU"/>
        </w:rPr>
        <w:t>(в соответствии с Правилами предоставления субсидий из республиканского бюджета Чувашской Республики бюджетам муниципальных округов и бюджетам городских округов на укрепление материально-технической базы муниципальных учреждений в сфере культуры и сохранение объектов культурного наследия (памятников истории и культуры) народов Российской Федерации, утвержденными постановлением Кабинета</w:t>
      </w:r>
      <w:proofErr w:type="gramEnd"/>
      <w:r w:rsidR="003D72DB" w:rsidRPr="00FC54C2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gramStart"/>
      <w:r w:rsidR="003D72DB" w:rsidRPr="00FC54C2">
        <w:rPr>
          <w:rFonts w:ascii="Times New Roman" w:hAnsi="Times New Roman"/>
          <w:sz w:val="26"/>
          <w:szCs w:val="26"/>
          <w:lang w:eastAsia="ru-RU"/>
        </w:rPr>
        <w:t>Министров Чувашской Республики от 26.10.2018 № 434)</w:t>
      </w:r>
      <w:proofErr w:type="gramEnd"/>
    </w:p>
    <w:p w:rsidR="00692D2D" w:rsidRDefault="00692D2D" w:rsidP="006E645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115098" w:rsidRPr="00FC54C2" w:rsidRDefault="00115098" w:rsidP="00FC54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C54C2">
        <w:rPr>
          <w:rFonts w:ascii="Times New Roman" w:hAnsi="Times New Roman"/>
          <w:sz w:val="26"/>
          <w:szCs w:val="26"/>
          <w:lang w:eastAsia="ru-RU"/>
        </w:rPr>
        <w:t xml:space="preserve">1. Настоящая Методика определяет порядок расчета размера </w:t>
      </w:r>
      <w:r w:rsidR="007D036D" w:rsidRPr="00FC54C2">
        <w:rPr>
          <w:rFonts w:ascii="Times New Roman" w:hAnsi="Times New Roman"/>
          <w:sz w:val="26"/>
          <w:szCs w:val="26"/>
          <w:lang w:eastAsia="ru-RU"/>
        </w:rPr>
        <w:t>субсидий</w:t>
      </w:r>
      <w:r w:rsidRPr="00FC54C2">
        <w:rPr>
          <w:rFonts w:ascii="Times New Roman" w:hAnsi="Times New Roman"/>
          <w:sz w:val="26"/>
          <w:szCs w:val="26"/>
          <w:lang w:eastAsia="ru-RU"/>
        </w:rPr>
        <w:t xml:space="preserve">, предоставляемых из республиканского бюджета Чувашской Республики бюджетам </w:t>
      </w:r>
      <w:r w:rsidR="009B7F1C" w:rsidRPr="00FC54C2">
        <w:rPr>
          <w:rFonts w:ascii="Times New Roman" w:hAnsi="Times New Roman"/>
          <w:sz w:val="26"/>
          <w:szCs w:val="26"/>
          <w:lang w:eastAsia="ru-RU"/>
        </w:rPr>
        <w:t xml:space="preserve">муниципальных округов и городских округов </w:t>
      </w:r>
      <w:r w:rsidR="005D37C5" w:rsidRPr="00FC54C2">
        <w:rPr>
          <w:rFonts w:ascii="Times New Roman" w:hAnsi="Times New Roman"/>
          <w:sz w:val="26"/>
          <w:szCs w:val="26"/>
          <w:lang w:eastAsia="ru-RU"/>
        </w:rPr>
        <w:t xml:space="preserve">(далее – муниципальное образование) </w:t>
      </w:r>
      <w:r w:rsidR="006E7BA4" w:rsidRPr="00FC54C2">
        <w:rPr>
          <w:rFonts w:ascii="Times New Roman" w:hAnsi="Times New Roman"/>
          <w:sz w:val="26"/>
          <w:szCs w:val="26"/>
          <w:lang w:eastAsia="ru-RU"/>
        </w:rPr>
        <w:t xml:space="preserve">на </w:t>
      </w:r>
      <w:r w:rsidR="00AE4E8A" w:rsidRPr="00FC54C2">
        <w:rPr>
          <w:rFonts w:ascii="Times New Roman" w:hAnsi="Times New Roman"/>
          <w:sz w:val="26"/>
          <w:szCs w:val="26"/>
          <w:lang w:eastAsia="ru-RU"/>
        </w:rPr>
        <w:t xml:space="preserve">укрепление материально-технической базы </w:t>
      </w:r>
      <w:r w:rsidR="003D72DB" w:rsidRPr="00FC54C2">
        <w:rPr>
          <w:rFonts w:ascii="Times New Roman" w:hAnsi="Times New Roman"/>
          <w:sz w:val="26"/>
          <w:szCs w:val="26"/>
          <w:lang w:eastAsia="ru-RU"/>
        </w:rPr>
        <w:t>муниципальных учреждений культурно-досугового типа</w:t>
      </w:r>
      <w:r w:rsidRPr="00FC54C2">
        <w:rPr>
          <w:rFonts w:ascii="Times New Roman" w:hAnsi="Times New Roman"/>
          <w:sz w:val="26"/>
          <w:szCs w:val="26"/>
          <w:lang w:eastAsia="ru-RU"/>
        </w:rPr>
        <w:t>.</w:t>
      </w:r>
    </w:p>
    <w:p w:rsidR="000D46E3" w:rsidRPr="00FC54C2" w:rsidRDefault="000D46E3" w:rsidP="00FC54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1" w:name="sub_30"/>
      <w:r w:rsidRPr="00FC54C2">
        <w:rPr>
          <w:rFonts w:ascii="Times New Roman" w:hAnsi="Times New Roman"/>
          <w:sz w:val="26"/>
          <w:szCs w:val="26"/>
          <w:lang w:eastAsia="ru-RU"/>
        </w:rPr>
        <w:t xml:space="preserve">2. </w:t>
      </w:r>
      <w:proofErr w:type="gramStart"/>
      <w:r w:rsidRPr="00FC54C2">
        <w:rPr>
          <w:rFonts w:ascii="Times New Roman" w:hAnsi="Times New Roman"/>
          <w:sz w:val="26"/>
          <w:szCs w:val="26"/>
          <w:lang w:eastAsia="ru-RU"/>
        </w:rPr>
        <w:t>Субсидия на цели, указанные в пункте 1 настоящей Методики, предоставляется бюджетам муниципальных округов и бюджетам городских округов за счет средств республиканского бюджета Чувашской Республики, предусмотренных на реализацию мероприятий (результатов) государственной программы Чувашской Республики «Развитие культуры», утвержденной постановлением Кабинета Министров Чувашской Республики от 26.10.2018 № 434.</w:t>
      </w:r>
      <w:proofErr w:type="gramEnd"/>
    </w:p>
    <w:p w:rsidR="00875787" w:rsidRPr="00FC54C2" w:rsidRDefault="00115098" w:rsidP="00FC54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2" w:name="sub_40"/>
      <w:bookmarkEnd w:id="1"/>
      <w:r w:rsidRPr="00FC54C2">
        <w:rPr>
          <w:rFonts w:ascii="Times New Roman" w:hAnsi="Times New Roman"/>
          <w:sz w:val="26"/>
          <w:szCs w:val="26"/>
          <w:lang w:eastAsia="ru-RU"/>
        </w:rPr>
        <w:t xml:space="preserve">3. </w:t>
      </w:r>
      <w:r w:rsidR="00692D2D" w:rsidRPr="00FC54C2">
        <w:rPr>
          <w:rFonts w:ascii="Times New Roman" w:hAnsi="Times New Roman"/>
          <w:sz w:val="26"/>
          <w:szCs w:val="26"/>
        </w:rPr>
        <w:t>Объем</w:t>
      </w:r>
      <w:r w:rsidR="00875787" w:rsidRPr="00FC54C2">
        <w:rPr>
          <w:rFonts w:ascii="Times New Roman" w:hAnsi="Times New Roman"/>
          <w:sz w:val="26"/>
          <w:szCs w:val="26"/>
        </w:rPr>
        <w:t xml:space="preserve"> </w:t>
      </w:r>
      <w:r w:rsidR="009251D9" w:rsidRPr="00FC54C2">
        <w:rPr>
          <w:rFonts w:ascii="Times New Roman" w:hAnsi="Times New Roman"/>
          <w:sz w:val="26"/>
          <w:szCs w:val="26"/>
        </w:rPr>
        <w:t>субсидий</w:t>
      </w:r>
      <w:r w:rsidR="00875787" w:rsidRPr="00FC54C2">
        <w:rPr>
          <w:rFonts w:ascii="Times New Roman" w:hAnsi="Times New Roman"/>
          <w:sz w:val="26"/>
          <w:szCs w:val="26"/>
        </w:rPr>
        <w:t xml:space="preserve">, предоставляемых из республиканского бюджета Чувашской Республики </w:t>
      </w:r>
      <w:r w:rsidR="00630148" w:rsidRPr="00FC54C2">
        <w:rPr>
          <w:rFonts w:ascii="Times New Roman" w:hAnsi="Times New Roman"/>
          <w:sz w:val="26"/>
          <w:szCs w:val="26"/>
        </w:rPr>
        <w:t xml:space="preserve">бюджету </w:t>
      </w:r>
      <w:r w:rsidR="00160142" w:rsidRPr="00FC54C2">
        <w:rPr>
          <w:rFonts w:ascii="Times New Roman" w:hAnsi="Times New Roman"/>
          <w:sz w:val="26"/>
          <w:szCs w:val="26"/>
        </w:rPr>
        <w:t xml:space="preserve">конкретного </w:t>
      </w:r>
      <w:r w:rsidR="00875787" w:rsidRPr="00FC54C2">
        <w:rPr>
          <w:rFonts w:ascii="Times New Roman" w:hAnsi="Times New Roman"/>
          <w:sz w:val="26"/>
          <w:szCs w:val="26"/>
        </w:rPr>
        <w:t>муниципально</w:t>
      </w:r>
      <w:r w:rsidR="00630148" w:rsidRPr="00FC54C2">
        <w:rPr>
          <w:rFonts w:ascii="Times New Roman" w:hAnsi="Times New Roman"/>
          <w:sz w:val="26"/>
          <w:szCs w:val="26"/>
        </w:rPr>
        <w:t>го</w:t>
      </w:r>
      <w:r w:rsidR="00875787" w:rsidRPr="00FC54C2">
        <w:rPr>
          <w:rFonts w:ascii="Times New Roman" w:hAnsi="Times New Roman"/>
          <w:sz w:val="26"/>
          <w:szCs w:val="26"/>
        </w:rPr>
        <w:t xml:space="preserve"> образовани</w:t>
      </w:r>
      <w:r w:rsidR="00630148" w:rsidRPr="00FC54C2">
        <w:rPr>
          <w:rFonts w:ascii="Times New Roman" w:hAnsi="Times New Roman"/>
          <w:sz w:val="26"/>
          <w:szCs w:val="26"/>
        </w:rPr>
        <w:t>я</w:t>
      </w:r>
      <w:r w:rsidR="00875787" w:rsidRPr="00FC54C2">
        <w:rPr>
          <w:rFonts w:ascii="Times New Roman" w:hAnsi="Times New Roman"/>
          <w:sz w:val="26"/>
          <w:szCs w:val="26"/>
        </w:rPr>
        <w:t xml:space="preserve"> на </w:t>
      </w:r>
      <w:r w:rsidR="00E23F99" w:rsidRPr="00FC54C2">
        <w:rPr>
          <w:rFonts w:ascii="Times New Roman" w:hAnsi="Times New Roman"/>
          <w:bCs/>
          <w:sz w:val="26"/>
          <w:szCs w:val="26"/>
          <w:lang w:eastAsia="ru-RU"/>
        </w:rPr>
        <w:t xml:space="preserve">укрепление материально-технической базы </w:t>
      </w:r>
      <w:r w:rsidR="008C595B" w:rsidRPr="00FC54C2">
        <w:rPr>
          <w:rFonts w:ascii="Times New Roman" w:hAnsi="Times New Roman"/>
          <w:sz w:val="26"/>
          <w:szCs w:val="26"/>
          <w:lang w:eastAsia="ru-RU"/>
        </w:rPr>
        <w:t>муниципальных учреждений культурно-досугового типа</w:t>
      </w:r>
      <w:r w:rsidR="00875787" w:rsidRPr="00FC54C2">
        <w:rPr>
          <w:rFonts w:ascii="Times New Roman" w:hAnsi="Times New Roman"/>
          <w:sz w:val="26"/>
          <w:szCs w:val="26"/>
        </w:rPr>
        <w:t>, определяется по формуле</w:t>
      </w:r>
    </w:p>
    <w:bookmarkEnd w:id="2"/>
    <w:p w:rsidR="00160142" w:rsidRPr="00FC54C2" w:rsidRDefault="00160142" w:rsidP="00FC54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8C595B" w:rsidRPr="00FC54C2" w:rsidRDefault="008C595B" w:rsidP="00FC54C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FC54C2">
        <w:rPr>
          <w:rFonts w:ascii="Times New Roman" w:hAnsi="Times New Roman"/>
          <w:sz w:val="26"/>
          <w:szCs w:val="26"/>
          <w:lang w:val="en-US" w:eastAsia="ru-RU"/>
        </w:rPr>
        <w:t>V</w:t>
      </w:r>
      <w:r w:rsidRPr="00FC54C2">
        <w:rPr>
          <w:rFonts w:ascii="Times New Roman" w:hAnsi="Times New Roman"/>
          <w:sz w:val="26"/>
          <w:szCs w:val="26"/>
          <w:vertAlign w:val="subscript"/>
          <w:lang w:val="en-US" w:eastAsia="ru-RU"/>
        </w:rPr>
        <w:t>i</w:t>
      </w:r>
      <w:r w:rsidRPr="00FC54C2">
        <w:rPr>
          <w:rFonts w:ascii="Times New Roman" w:hAnsi="Times New Roman"/>
          <w:sz w:val="26"/>
          <w:szCs w:val="26"/>
          <w:vertAlign w:val="subscript"/>
          <w:lang w:eastAsia="ru-RU"/>
        </w:rPr>
        <w:t>КДУ</w:t>
      </w:r>
      <w:r w:rsidRPr="00FC54C2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gramStart"/>
      <w:r w:rsidRPr="00FC54C2">
        <w:rPr>
          <w:rFonts w:ascii="Times New Roman" w:hAnsi="Times New Roman"/>
          <w:sz w:val="26"/>
          <w:szCs w:val="26"/>
          <w:lang w:eastAsia="ru-RU"/>
        </w:rPr>
        <w:t>=  (</w:t>
      </w:r>
      <w:proofErr w:type="gramEnd"/>
      <w:r w:rsidRPr="00FC54C2">
        <w:rPr>
          <w:rFonts w:ascii="Times New Roman" w:hAnsi="Times New Roman"/>
          <w:sz w:val="26"/>
          <w:szCs w:val="26"/>
          <w:lang w:eastAsia="ru-RU"/>
        </w:rPr>
        <w:t>Ʃ</w:t>
      </w:r>
      <w:r w:rsidRPr="00FC54C2">
        <w:rPr>
          <w:rFonts w:ascii="Times New Roman" w:hAnsi="Times New Roman"/>
          <w:sz w:val="26"/>
          <w:szCs w:val="26"/>
          <w:lang w:val="en-US" w:eastAsia="ru-RU"/>
        </w:rPr>
        <w:t>P</w:t>
      </w:r>
      <w:r w:rsidRPr="00FC54C2">
        <w:rPr>
          <w:rFonts w:ascii="Times New Roman" w:hAnsi="Times New Roman"/>
          <w:sz w:val="26"/>
          <w:szCs w:val="26"/>
          <w:vertAlign w:val="subscript"/>
          <w:lang w:val="en-US" w:eastAsia="ru-RU"/>
        </w:rPr>
        <w:t>i</w:t>
      </w:r>
      <w:r w:rsidRPr="00FC54C2">
        <w:rPr>
          <w:rFonts w:ascii="Times New Roman" w:hAnsi="Times New Roman"/>
          <w:sz w:val="26"/>
          <w:szCs w:val="26"/>
          <w:vertAlign w:val="subscript"/>
          <w:lang w:eastAsia="ru-RU"/>
        </w:rPr>
        <w:t xml:space="preserve"> КДУ(м) </w:t>
      </w:r>
      <w:r w:rsidRPr="00FC54C2">
        <w:rPr>
          <w:rFonts w:ascii="Times New Roman" w:hAnsi="Times New Roman"/>
          <w:sz w:val="26"/>
          <w:szCs w:val="26"/>
          <w:lang w:eastAsia="ru-RU"/>
        </w:rPr>
        <w:t>+ Ʃ</w:t>
      </w:r>
      <w:r w:rsidRPr="00FC54C2">
        <w:rPr>
          <w:rFonts w:ascii="Times New Roman" w:hAnsi="Times New Roman"/>
          <w:sz w:val="26"/>
          <w:szCs w:val="26"/>
          <w:lang w:val="en-US" w:eastAsia="ru-RU"/>
        </w:rPr>
        <w:t>P</w:t>
      </w:r>
      <w:r w:rsidRPr="00FC54C2">
        <w:rPr>
          <w:rFonts w:ascii="Times New Roman" w:hAnsi="Times New Roman"/>
          <w:sz w:val="26"/>
          <w:szCs w:val="26"/>
          <w:vertAlign w:val="subscript"/>
          <w:lang w:val="en-US" w:eastAsia="ru-RU"/>
        </w:rPr>
        <w:t>i</w:t>
      </w:r>
      <w:r w:rsidRPr="00FC54C2">
        <w:rPr>
          <w:rFonts w:ascii="Times New Roman" w:hAnsi="Times New Roman"/>
          <w:sz w:val="26"/>
          <w:szCs w:val="26"/>
          <w:vertAlign w:val="subscript"/>
          <w:lang w:eastAsia="ru-RU"/>
        </w:rPr>
        <w:t xml:space="preserve"> КДУ(р) </w:t>
      </w:r>
      <w:r w:rsidRPr="00FC54C2">
        <w:rPr>
          <w:rFonts w:ascii="Times New Roman" w:hAnsi="Times New Roman"/>
          <w:sz w:val="26"/>
          <w:szCs w:val="26"/>
          <w:lang w:eastAsia="ru-RU"/>
        </w:rPr>
        <w:t>) х К</w:t>
      </w:r>
      <w:r w:rsidRPr="00FC54C2">
        <w:rPr>
          <w:rFonts w:ascii="Times New Roman" w:hAnsi="Times New Roman"/>
          <w:sz w:val="26"/>
          <w:szCs w:val="26"/>
          <w:lang w:val="en-US" w:eastAsia="ru-RU"/>
        </w:rPr>
        <w:t>p</w:t>
      </w:r>
      <w:r w:rsidRPr="00FC54C2">
        <w:rPr>
          <w:rFonts w:ascii="Times New Roman" w:hAnsi="Times New Roman"/>
          <w:sz w:val="26"/>
          <w:szCs w:val="26"/>
          <w:vertAlign w:val="subscript"/>
          <w:lang w:val="en-US" w:eastAsia="ru-RU"/>
        </w:rPr>
        <w:t>i</w:t>
      </w:r>
      <w:r w:rsidRPr="00FC54C2">
        <w:rPr>
          <w:rFonts w:ascii="Times New Roman" w:hAnsi="Times New Roman"/>
          <w:sz w:val="26"/>
          <w:szCs w:val="26"/>
          <w:lang w:eastAsia="ru-RU"/>
        </w:rPr>
        <w:t>,</w:t>
      </w:r>
    </w:p>
    <w:p w:rsidR="008C595B" w:rsidRPr="00FC54C2" w:rsidRDefault="008C595B" w:rsidP="00FC54C2">
      <w:pPr>
        <w:pStyle w:val="ac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FC54C2">
        <w:rPr>
          <w:sz w:val="26"/>
          <w:szCs w:val="26"/>
        </w:rPr>
        <w:t xml:space="preserve">  </w:t>
      </w:r>
    </w:p>
    <w:p w:rsidR="008C595B" w:rsidRPr="00FC54C2" w:rsidRDefault="008C595B" w:rsidP="00FC54C2">
      <w:pPr>
        <w:pStyle w:val="ac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FC54C2">
        <w:rPr>
          <w:sz w:val="26"/>
          <w:szCs w:val="26"/>
        </w:rPr>
        <w:t xml:space="preserve">где: </w:t>
      </w:r>
    </w:p>
    <w:p w:rsidR="008C595B" w:rsidRPr="00FC54C2" w:rsidRDefault="008C595B" w:rsidP="00FC54C2">
      <w:pPr>
        <w:pStyle w:val="ac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spellStart"/>
      <w:r w:rsidRPr="00FC54C2">
        <w:rPr>
          <w:sz w:val="26"/>
          <w:szCs w:val="26"/>
        </w:rPr>
        <w:t>V</w:t>
      </w:r>
      <w:r w:rsidRPr="00FC54C2">
        <w:rPr>
          <w:sz w:val="26"/>
          <w:szCs w:val="26"/>
          <w:vertAlign w:val="subscript"/>
        </w:rPr>
        <w:t>i</w:t>
      </w:r>
      <w:proofErr w:type="spellEnd"/>
      <w:r w:rsidRPr="00FC54C2">
        <w:rPr>
          <w:sz w:val="26"/>
          <w:szCs w:val="26"/>
          <w:vertAlign w:val="subscript"/>
        </w:rPr>
        <w:t xml:space="preserve"> КДУ</w:t>
      </w:r>
      <w:r w:rsidRPr="00FC54C2">
        <w:rPr>
          <w:sz w:val="26"/>
          <w:szCs w:val="26"/>
        </w:rPr>
        <w:t xml:space="preserve"> - объем субсидии, предоставляемой бюджету i-</w:t>
      </w:r>
      <w:proofErr w:type="spellStart"/>
      <w:r w:rsidRPr="00FC54C2">
        <w:rPr>
          <w:sz w:val="26"/>
          <w:szCs w:val="26"/>
        </w:rPr>
        <w:t>го</w:t>
      </w:r>
      <w:proofErr w:type="spellEnd"/>
      <w:r w:rsidRPr="00FC54C2">
        <w:rPr>
          <w:sz w:val="26"/>
          <w:szCs w:val="26"/>
        </w:rPr>
        <w:t xml:space="preserve"> муниципального образования; </w:t>
      </w:r>
    </w:p>
    <w:p w:rsidR="008C595B" w:rsidRPr="00FC54C2" w:rsidRDefault="008C595B" w:rsidP="00FC54C2">
      <w:pPr>
        <w:pStyle w:val="ac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spellStart"/>
      <w:r w:rsidRPr="00FC54C2">
        <w:rPr>
          <w:sz w:val="26"/>
          <w:szCs w:val="26"/>
        </w:rPr>
        <w:t>P</w:t>
      </w:r>
      <w:r w:rsidRPr="00FC54C2">
        <w:rPr>
          <w:sz w:val="26"/>
          <w:szCs w:val="26"/>
          <w:vertAlign w:val="subscript"/>
        </w:rPr>
        <w:t>i</w:t>
      </w:r>
      <w:proofErr w:type="spellEnd"/>
      <w:r w:rsidRPr="00FC54C2">
        <w:rPr>
          <w:sz w:val="26"/>
          <w:szCs w:val="26"/>
          <w:vertAlign w:val="subscript"/>
        </w:rPr>
        <w:t xml:space="preserve"> КДУ (м)</w:t>
      </w:r>
      <w:r w:rsidRPr="00FC54C2">
        <w:rPr>
          <w:sz w:val="26"/>
          <w:szCs w:val="26"/>
        </w:rPr>
        <w:t xml:space="preserve"> - общий объем расходного обязательства i-</w:t>
      </w:r>
      <w:proofErr w:type="spellStart"/>
      <w:r w:rsidRPr="00FC54C2">
        <w:rPr>
          <w:sz w:val="26"/>
          <w:szCs w:val="26"/>
        </w:rPr>
        <w:t>го</w:t>
      </w:r>
      <w:proofErr w:type="spellEnd"/>
      <w:r w:rsidRPr="00FC54C2">
        <w:rPr>
          <w:sz w:val="26"/>
          <w:szCs w:val="26"/>
        </w:rPr>
        <w:t xml:space="preserve"> муниципального образования на модернизацию муниципальных учреждений культурно-досугового типа; </w:t>
      </w:r>
    </w:p>
    <w:p w:rsidR="008C595B" w:rsidRPr="00FC54C2" w:rsidRDefault="008C595B" w:rsidP="00FC54C2">
      <w:pPr>
        <w:pStyle w:val="ac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spellStart"/>
      <w:r w:rsidRPr="00FC54C2">
        <w:rPr>
          <w:sz w:val="26"/>
          <w:szCs w:val="26"/>
        </w:rPr>
        <w:t>P</w:t>
      </w:r>
      <w:r w:rsidRPr="00FC54C2">
        <w:rPr>
          <w:sz w:val="26"/>
          <w:szCs w:val="26"/>
          <w:vertAlign w:val="subscript"/>
        </w:rPr>
        <w:t>i</w:t>
      </w:r>
      <w:proofErr w:type="spellEnd"/>
      <w:r w:rsidRPr="00FC54C2">
        <w:rPr>
          <w:sz w:val="26"/>
          <w:szCs w:val="26"/>
          <w:vertAlign w:val="subscript"/>
        </w:rPr>
        <w:t xml:space="preserve"> КДУ (р)</w:t>
      </w:r>
      <w:r w:rsidRPr="00FC54C2">
        <w:rPr>
          <w:sz w:val="26"/>
          <w:szCs w:val="26"/>
        </w:rPr>
        <w:t xml:space="preserve"> - общий объем расходного обязательства i-</w:t>
      </w:r>
      <w:proofErr w:type="spellStart"/>
      <w:r w:rsidRPr="00FC54C2">
        <w:rPr>
          <w:sz w:val="26"/>
          <w:szCs w:val="26"/>
        </w:rPr>
        <w:t>го</w:t>
      </w:r>
      <w:proofErr w:type="spellEnd"/>
      <w:r w:rsidRPr="00FC54C2">
        <w:rPr>
          <w:sz w:val="26"/>
          <w:szCs w:val="26"/>
        </w:rPr>
        <w:t xml:space="preserve"> муниципального образования на ремонт муниципальных учреждений культурно-досугового типа. </w:t>
      </w:r>
    </w:p>
    <w:p w:rsidR="008C595B" w:rsidRPr="00FC54C2" w:rsidRDefault="008C595B" w:rsidP="00FC54C2">
      <w:pPr>
        <w:pStyle w:val="ac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spellStart"/>
      <w:proofErr w:type="gramStart"/>
      <w:r w:rsidRPr="00FC54C2">
        <w:rPr>
          <w:sz w:val="26"/>
          <w:szCs w:val="26"/>
        </w:rPr>
        <w:t>К</w:t>
      </w:r>
      <w:proofErr w:type="gramEnd"/>
      <w:r w:rsidRPr="00FC54C2">
        <w:rPr>
          <w:sz w:val="26"/>
          <w:szCs w:val="26"/>
        </w:rPr>
        <w:t>p</w:t>
      </w:r>
      <w:r w:rsidRPr="00FC54C2">
        <w:rPr>
          <w:sz w:val="26"/>
          <w:szCs w:val="26"/>
          <w:vertAlign w:val="subscript"/>
        </w:rPr>
        <w:t>i</w:t>
      </w:r>
      <w:proofErr w:type="spellEnd"/>
      <w:r w:rsidRPr="00FC54C2">
        <w:rPr>
          <w:sz w:val="26"/>
          <w:szCs w:val="26"/>
        </w:rPr>
        <w:t xml:space="preserve"> - коэффициент процентного соотношения средств, выделенных из республиканского бюджета Чувашской Республики на </w:t>
      </w:r>
      <w:proofErr w:type="spellStart"/>
      <w:r w:rsidRPr="00FC54C2">
        <w:rPr>
          <w:sz w:val="26"/>
          <w:szCs w:val="26"/>
        </w:rPr>
        <w:t>софинансирование</w:t>
      </w:r>
      <w:proofErr w:type="spellEnd"/>
      <w:r w:rsidRPr="00FC54C2">
        <w:rPr>
          <w:sz w:val="26"/>
          <w:szCs w:val="26"/>
        </w:rPr>
        <w:t xml:space="preserve"> расходных обязательств i-</w:t>
      </w:r>
      <w:proofErr w:type="spellStart"/>
      <w:r w:rsidRPr="00FC54C2">
        <w:rPr>
          <w:sz w:val="26"/>
          <w:szCs w:val="26"/>
        </w:rPr>
        <w:t>го</w:t>
      </w:r>
      <w:proofErr w:type="spellEnd"/>
      <w:r w:rsidRPr="00FC54C2">
        <w:rPr>
          <w:sz w:val="26"/>
          <w:szCs w:val="26"/>
        </w:rPr>
        <w:t xml:space="preserve"> муниципального образования. </w:t>
      </w:r>
    </w:p>
    <w:p w:rsidR="008C595B" w:rsidRPr="00FC54C2" w:rsidRDefault="008C595B" w:rsidP="00FC54C2">
      <w:pPr>
        <w:pStyle w:val="ac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FC54C2">
        <w:rPr>
          <w:sz w:val="26"/>
          <w:szCs w:val="26"/>
        </w:rPr>
        <w:lastRenderedPageBreak/>
        <w:t xml:space="preserve">Коэффициент процентного соотношения средств, выделенных из республиканского бюджета Чувашской Республики на </w:t>
      </w:r>
      <w:proofErr w:type="spellStart"/>
      <w:r w:rsidRPr="00FC54C2">
        <w:rPr>
          <w:sz w:val="26"/>
          <w:szCs w:val="26"/>
        </w:rPr>
        <w:t>софинансирование</w:t>
      </w:r>
      <w:proofErr w:type="spellEnd"/>
      <w:r w:rsidRPr="00FC54C2">
        <w:rPr>
          <w:sz w:val="26"/>
          <w:szCs w:val="26"/>
        </w:rPr>
        <w:t xml:space="preserve"> расходных обязательств i-</w:t>
      </w:r>
      <w:proofErr w:type="spellStart"/>
      <w:r w:rsidRPr="00FC54C2">
        <w:rPr>
          <w:sz w:val="26"/>
          <w:szCs w:val="26"/>
        </w:rPr>
        <w:t>го</w:t>
      </w:r>
      <w:proofErr w:type="spellEnd"/>
      <w:r w:rsidRPr="00FC54C2">
        <w:rPr>
          <w:sz w:val="26"/>
          <w:szCs w:val="26"/>
        </w:rPr>
        <w:t xml:space="preserve"> муниципального образования, рассчитывается по формуле </w:t>
      </w:r>
    </w:p>
    <w:p w:rsidR="008C595B" w:rsidRPr="00FC54C2" w:rsidRDefault="008C595B" w:rsidP="00FC54C2">
      <w:pPr>
        <w:pStyle w:val="ac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FC54C2">
        <w:rPr>
          <w:sz w:val="26"/>
          <w:szCs w:val="26"/>
        </w:rPr>
        <w:t xml:space="preserve">  </w:t>
      </w:r>
    </w:p>
    <w:p w:rsidR="008C595B" w:rsidRPr="00FC54C2" w:rsidRDefault="008C595B" w:rsidP="00FC54C2">
      <w:pPr>
        <w:pStyle w:val="ac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spellStart"/>
      <w:proofErr w:type="gramStart"/>
      <w:r w:rsidRPr="00FC54C2">
        <w:rPr>
          <w:sz w:val="26"/>
          <w:szCs w:val="26"/>
        </w:rPr>
        <w:t>К</w:t>
      </w:r>
      <w:proofErr w:type="gramEnd"/>
      <w:r w:rsidRPr="00FC54C2">
        <w:rPr>
          <w:sz w:val="26"/>
          <w:szCs w:val="26"/>
        </w:rPr>
        <w:t>p</w:t>
      </w:r>
      <w:r w:rsidRPr="00FC54C2">
        <w:rPr>
          <w:sz w:val="26"/>
          <w:szCs w:val="26"/>
          <w:vertAlign w:val="subscript"/>
        </w:rPr>
        <w:t>i</w:t>
      </w:r>
      <w:proofErr w:type="spellEnd"/>
      <w:r w:rsidRPr="00FC54C2">
        <w:rPr>
          <w:sz w:val="26"/>
          <w:szCs w:val="26"/>
        </w:rPr>
        <w:t xml:space="preserve"> = </w:t>
      </w:r>
      <w:proofErr w:type="spellStart"/>
      <w:r w:rsidRPr="00FC54C2">
        <w:rPr>
          <w:sz w:val="26"/>
          <w:szCs w:val="26"/>
        </w:rPr>
        <w:t>U</w:t>
      </w:r>
      <w:r w:rsidRPr="00FC54C2">
        <w:rPr>
          <w:sz w:val="26"/>
          <w:szCs w:val="26"/>
          <w:vertAlign w:val="subscript"/>
        </w:rPr>
        <w:t>i</w:t>
      </w:r>
      <w:proofErr w:type="spellEnd"/>
      <w:r w:rsidRPr="00FC54C2">
        <w:rPr>
          <w:sz w:val="26"/>
          <w:szCs w:val="26"/>
        </w:rPr>
        <w:t xml:space="preserve"> / 100, </w:t>
      </w:r>
    </w:p>
    <w:p w:rsidR="008C595B" w:rsidRPr="00FC54C2" w:rsidRDefault="008C595B" w:rsidP="00FC54C2">
      <w:pPr>
        <w:pStyle w:val="ac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FC54C2">
        <w:rPr>
          <w:sz w:val="26"/>
          <w:szCs w:val="26"/>
        </w:rPr>
        <w:t xml:space="preserve">  </w:t>
      </w:r>
    </w:p>
    <w:p w:rsidR="008C595B" w:rsidRPr="00FC54C2" w:rsidRDefault="008C595B" w:rsidP="00FC54C2">
      <w:pPr>
        <w:pStyle w:val="ac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FC54C2">
        <w:rPr>
          <w:sz w:val="26"/>
          <w:szCs w:val="26"/>
        </w:rPr>
        <w:t xml:space="preserve">где: </w:t>
      </w:r>
    </w:p>
    <w:p w:rsidR="008C595B" w:rsidRPr="00FC54C2" w:rsidRDefault="008C595B" w:rsidP="00FC54C2">
      <w:pPr>
        <w:pStyle w:val="ac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spellStart"/>
      <w:r w:rsidRPr="00FC54C2">
        <w:rPr>
          <w:sz w:val="26"/>
          <w:szCs w:val="26"/>
        </w:rPr>
        <w:t>U</w:t>
      </w:r>
      <w:r w:rsidRPr="00FC54C2">
        <w:rPr>
          <w:sz w:val="26"/>
          <w:szCs w:val="26"/>
          <w:vertAlign w:val="subscript"/>
        </w:rPr>
        <w:t>i</w:t>
      </w:r>
      <w:proofErr w:type="spellEnd"/>
      <w:r w:rsidRPr="00FC54C2">
        <w:rPr>
          <w:sz w:val="26"/>
          <w:szCs w:val="26"/>
        </w:rPr>
        <w:t xml:space="preserve"> - уровень </w:t>
      </w:r>
      <w:proofErr w:type="spellStart"/>
      <w:r w:rsidRPr="00FC54C2">
        <w:rPr>
          <w:sz w:val="26"/>
          <w:szCs w:val="26"/>
        </w:rPr>
        <w:t>софинансирования</w:t>
      </w:r>
      <w:proofErr w:type="spellEnd"/>
      <w:r w:rsidRPr="00FC54C2">
        <w:rPr>
          <w:sz w:val="26"/>
          <w:szCs w:val="26"/>
        </w:rPr>
        <w:t xml:space="preserve"> расходных обязательств муниципального образования из республиканского бюджета Чувашской Республики на очередной финансовый год и плановый период, утвержденный распоряжением Кабинета Министров Чувашской Республики. </w:t>
      </w:r>
    </w:p>
    <w:p w:rsidR="008C595B" w:rsidRPr="00FC54C2" w:rsidRDefault="008C595B" w:rsidP="00FC54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8C595B" w:rsidRDefault="008C595B" w:rsidP="00E23F9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</w:p>
    <w:sectPr w:rsidR="008C595B" w:rsidSect="00FC54C2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3A9" w:rsidRDefault="000173A9" w:rsidP="00A03D1D">
      <w:pPr>
        <w:spacing w:after="0" w:line="240" w:lineRule="auto"/>
      </w:pPr>
      <w:r>
        <w:separator/>
      </w:r>
    </w:p>
  </w:endnote>
  <w:endnote w:type="continuationSeparator" w:id="0">
    <w:p w:rsidR="000173A9" w:rsidRDefault="000173A9" w:rsidP="00A03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3A9" w:rsidRDefault="000173A9" w:rsidP="00A03D1D">
      <w:pPr>
        <w:spacing w:after="0" w:line="240" w:lineRule="auto"/>
      </w:pPr>
      <w:r>
        <w:separator/>
      </w:r>
    </w:p>
  </w:footnote>
  <w:footnote w:type="continuationSeparator" w:id="0">
    <w:p w:rsidR="000173A9" w:rsidRDefault="000173A9" w:rsidP="00A03D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BD3" w:rsidRPr="00424661" w:rsidRDefault="009A0BD3" w:rsidP="00424661">
    <w:pPr>
      <w:pStyle w:val="a6"/>
      <w:jc w:val="center"/>
      <w:rPr>
        <w:rFonts w:ascii="Times New Roman" w:hAnsi="Times New Roman"/>
        <w:sz w:val="26"/>
        <w:szCs w:val="26"/>
      </w:rPr>
    </w:pPr>
    <w:r w:rsidRPr="005F7F96">
      <w:rPr>
        <w:rFonts w:ascii="Times New Roman" w:hAnsi="Times New Roman"/>
        <w:sz w:val="26"/>
        <w:szCs w:val="26"/>
      </w:rPr>
      <w:fldChar w:fldCharType="begin"/>
    </w:r>
    <w:r w:rsidRPr="005F7F96">
      <w:rPr>
        <w:rFonts w:ascii="Times New Roman" w:hAnsi="Times New Roman"/>
        <w:sz w:val="26"/>
        <w:szCs w:val="26"/>
      </w:rPr>
      <w:instrText xml:space="preserve"> PAGE   \* MERGEFORMAT </w:instrText>
    </w:r>
    <w:r w:rsidRPr="005F7F96">
      <w:rPr>
        <w:rFonts w:ascii="Times New Roman" w:hAnsi="Times New Roman"/>
        <w:sz w:val="26"/>
        <w:szCs w:val="26"/>
      </w:rPr>
      <w:fldChar w:fldCharType="separate"/>
    </w:r>
    <w:r w:rsidR="001106E3">
      <w:rPr>
        <w:rFonts w:ascii="Times New Roman" w:hAnsi="Times New Roman"/>
        <w:noProof/>
        <w:sz w:val="26"/>
        <w:szCs w:val="26"/>
      </w:rPr>
      <w:t>2</w:t>
    </w:r>
    <w:r w:rsidRPr="005F7F96">
      <w:rPr>
        <w:rFonts w:ascii="Times New Roman" w:hAnsi="Times New Roman"/>
        <w:sz w:val="26"/>
        <w:szCs w:val="2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6757E"/>
    <w:multiLevelType w:val="hybridMultilevel"/>
    <w:tmpl w:val="5C86D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403"/>
    <w:rsid w:val="000150AD"/>
    <w:rsid w:val="000173A9"/>
    <w:rsid w:val="00022103"/>
    <w:rsid w:val="000345FA"/>
    <w:rsid w:val="0003579D"/>
    <w:rsid w:val="00040CD0"/>
    <w:rsid w:val="00056A42"/>
    <w:rsid w:val="00065F61"/>
    <w:rsid w:val="000701AD"/>
    <w:rsid w:val="000975C8"/>
    <w:rsid w:val="000C3519"/>
    <w:rsid w:val="000C5475"/>
    <w:rsid w:val="000D46E3"/>
    <w:rsid w:val="000E2A6D"/>
    <w:rsid w:val="001106E3"/>
    <w:rsid w:val="00115098"/>
    <w:rsid w:val="00125EFF"/>
    <w:rsid w:val="00160142"/>
    <w:rsid w:val="001616D2"/>
    <w:rsid w:val="00173C2C"/>
    <w:rsid w:val="00175BCF"/>
    <w:rsid w:val="0018685E"/>
    <w:rsid w:val="0019539F"/>
    <w:rsid w:val="001A1B4C"/>
    <w:rsid w:val="001D1DA2"/>
    <w:rsid w:val="001E2B91"/>
    <w:rsid w:val="00216462"/>
    <w:rsid w:val="0021678C"/>
    <w:rsid w:val="00231586"/>
    <w:rsid w:val="00232CA0"/>
    <w:rsid w:val="002A7E72"/>
    <w:rsid w:val="002B31B0"/>
    <w:rsid w:val="002C5F23"/>
    <w:rsid w:val="002C65AC"/>
    <w:rsid w:val="002D6E80"/>
    <w:rsid w:val="002E28A7"/>
    <w:rsid w:val="00313D7D"/>
    <w:rsid w:val="003165D0"/>
    <w:rsid w:val="00317089"/>
    <w:rsid w:val="00321436"/>
    <w:rsid w:val="00372664"/>
    <w:rsid w:val="003A1091"/>
    <w:rsid w:val="003A52BF"/>
    <w:rsid w:val="003A5A2C"/>
    <w:rsid w:val="003B0EBC"/>
    <w:rsid w:val="003C40BD"/>
    <w:rsid w:val="003C5637"/>
    <w:rsid w:val="003D6959"/>
    <w:rsid w:val="003D72DB"/>
    <w:rsid w:val="003E1359"/>
    <w:rsid w:val="004017F5"/>
    <w:rsid w:val="00417C38"/>
    <w:rsid w:val="00417D4A"/>
    <w:rsid w:val="00424661"/>
    <w:rsid w:val="00431778"/>
    <w:rsid w:val="00457F6A"/>
    <w:rsid w:val="00481052"/>
    <w:rsid w:val="0048723C"/>
    <w:rsid w:val="00491217"/>
    <w:rsid w:val="00496DB4"/>
    <w:rsid w:val="004D24FE"/>
    <w:rsid w:val="004D6ABD"/>
    <w:rsid w:val="004E06A7"/>
    <w:rsid w:val="00565542"/>
    <w:rsid w:val="00573AC7"/>
    <w:rsid w:val="005A5AD9"/>
    <w:rsid w:val="005B0134"/>
    <w:rsid w:val="005B5E2D"/>
    <w:rsid w:val="005D37C5"/>
    <w:rsid w:val="005F7AAB"/>
    <w:rsid w:val="005F7F96"/>
    <w:rsid w:val="00610399"/>
    <w:rsid w:val="00630148"/>
    <w:rsid w:val="00633350"/>
    <w:rsid w:val="00641672"/>
    <w:rsid w:val="00672F94"/>
    <w:rsid w:val="00673075"/>
    <w:rsid w:val="00680028"/>
    <w:rsid w:val="00692D2D"/>
    <w:rsid w:val="006A3845"/>
    <w:rsid w:val="006A5403"/>
    <w:rsid w:val="006D32F2"/>
    <w:rsid w:val="006D6713"/>
    <w:rsid w:val="006E6450"/>
    <w:rsid w:val="006E7BA4"/>
    <w:rsid w:val="006F0876"/>
    <w:rsid w:val="00705FAC"/>
    <w:rsid w:val="00714101"/>
    <w:rsid w:val="00716EB1"/>
    <w:rsid w:val="0072463D"/>
    <w:rsid w:val="007247E9"/>
    <w:rsid w:val="007557F2"/>
    <w:rsid w:val="007808EF"/>
    <w:rsid w:val="007878FD"/>
    <w:rsid w:val="007D036D"/>
    <w:rsid w:val="007D4FB8"/>
    <w:rsid w:val="007D7A2B"/>
    <w:rsid w:val="007F3961"/>
    <w:rsid w:val="008169C6"/>
    <w:rsid w:val="008467DA"/>
    <w:rsid w:val="008617ED"/>
    <w:rsid w:val="00875787"/>
    <w:rsid w:val="008C2677"/>
    <w:rsid w:val="008C595B"/>
    <w:rsid w:val="008D0D26"/>
    <w:rsid w:val="009251D9"/>
    <w:rsid w:val="009277A2"/>
    <w:rsid w:val="009452E3"/>
    <w:rsid w:val="009518C3"/>
    <w:rsid w:val="009521CD"/>
    <w:rsid w:val="0096310A"/>
    <w:rsid w:val="00963D97"/>
    <w:rsid w:val="009A0BD3"/>
    <w:rsid w:val="009A510F"/>
    <w:rsid w:val="009B2246"/>
    <w:rsid w:val="009B47D8"/>
    <w:rsid w:val="009B7F1C"/>
    <w:rsid w:val="009C51CE"/>
    <w:rsid w:val="009F47BF"/>
    <w:rsid w:val="00A03D1D"/>
    <w:rsid w:val="00A12501"/>
    <w:rsid w:val="00A32F25"/>
    <w:rsid w:val="00A52A27"/>
    <w:rsid w:val="00A72E7D"/>
    <w:rsid w:val="00A8046E"/>
    <w:rsid w:val="00AE4E8A"/>
    <w:rsid w:val="00B0226F"/>
    <w:rsid w:val="00B32E29"/>
    <w:rsid w:val="00B50A38"/>
    <w:rsid w:val="00B6457F"/>
    <w:rsid w:val="00B64C7D"/>
    <w:rsid w:val="00B76B7A"/>
    <w:rsid w:val="00B91370"/>
    <w:rsid w:val="00BA5B91"/>
    <w:rsid w:val="00BD2F9E"/>
    <w:rsid w:val="00C24D44"/>
    <w:rsid w:val="00C547F5"/>
    <w:rsid w:val="00C81B68"/>
    <w:rsid w:val="00C8783B"/>
    <w:rsid w:val="00C90AD1"/>
    <w:rsid w:val="00CA76A5"/>
    <w:rsid w:val="00CB6A16"/>
    <w:rsid w:val="00CB6C33"/>
    <w:rsid w:val="00CC5078"/>
    <w:rsid w:val="00CE6ABB"/>
    <w:rsid w:val="00D0349A"/>
    <w:rsid w:val="00D127EF"/>
    <w:rsid w:val="00D21B25"/>
    <w:rsid w:val="00D360DD"/>
    <w:rsid w:val="00D54CCD"/>
    <w:rsid w:val="00D750B6"/>
    <w:rsid w:val="00D76246"/>
    <w:rsid w:val="00DA346B"/>
    <w:rsid w:val="00DB3A18"/>
    <w:rsid w:val="00DB4768"/>
    <w:rsid w:val="00DC1BB5"/>
    <w:rsid w:val="00DC6D81"/>
    <w:rsid w:val="00DE212A"/>
    <w:rsid w:val="00DE3B8A"/>
    <w:rsid w:val="00E23F99"/>
    <w:rsid w:val="00E5004B"/>
    <w:rsid w:val="00E76201"/>
    <w:rsid w:val="00E8202F"/>
    <w:rsid w:val="00EB3DE4"/>
    <w:rsid w:val="00EB3F8E"/>
    <w:rsid w:val="00ED1F7A"/>
    <w:rsid w:val="00F004AB"/>
    <w:rsid w:val="00F0429D"/>
    <w:rsid w:val="00F1766D"/>
    <w:rsid w:val="00F4256A"/>
    <w:rsid w:val="00F50EBB"/>
    <w:rsid w:val="00F648E2"/>
    <w:rsid w:val="00F70C25"/>
    <w:rsid w:val="00F71905"/>
    <w:rsid w:val="00F761E0"/>
    <w:rsid w:val="00F8544A"/>
    <w:rsid w:val="00FA2BB5"/>
    <w:rsid w:val="00FA41EA"/>
    <w:rsid w:val="00FB0DF0"/>
    <w:rsid w:val="00FB3847"/>
    <w:rsid w:val="00FC22BC"/>
    <w:rsid w:val="00FC54C2"/>
    <w:rsid w:val="00FD4A0C"/>
    <w:rsid w:val="00FE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20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3579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A540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6A540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customStyle="1" w:styleId="a3">
    <w:name w:val="Цветовое выделение"/>
    <w:uiPriority w:val="99"/>
    <w:rsid w:val="001616D2"/>
    <w:rPr>
      <w:b/>
      <w:bCs/>
      <w:color w:val="000080"/>
      <w:sz w:val="20"/>
      <w:szCs w:val="20"/>
    </w:rPr>
  </w:style>
  <w:style w:type="character" w:customStyle="1" w:styleId="a4">
    <w:name w:val="Гипертекстовая ссылка"/>
    <w:uiPriority w:val="99"/>
    <w:rsid w:val="001616D2"/>
    <w:rPr>
      <w:b/>
      <w:bCs/>
      <w:color w:val="008000"/>
      <w:sz w:val="20"/>
      <w:szCs w:val="20"/>
    </w:rPr>
  </w:style>
  <w:style w:type="paragraph" w:customStyle="1" w:styleId="a5">
    <w:name w:val="Заголовок статьи"/>
    <w:basedOn w:val="a"/>
    <w:next w:val="a"/>
    <w:uiPriority w:val="99"/>
    <w:rsid w:val="00F0429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9"/>
    <w:rsid w:val="0003579D"/>
    <w:rPr>
      <w:rFonts w:ascii="Arial" w:hAnsi="Arial" w:cs="Arial"/>
      <w:b/>
      <w:bCs/>
      <w:color w:val="000080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A03D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3D1D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A03D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A03D1D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DB4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DB4768"/>
    <w:rPr>
      <w:rFonts w:ascii="Tahoma" w:hAnsi="Tahoma" w:cs="Tahoma"/>
      <w:sz w:val="16"/>
      <w:szCs w:val="16"/>
      <w:lang w:eastAsia="en-US"/>
    </w:rPr>
  </w:style>
  <w:style w:type="paragraph" w:styleId="ac">
    <w:name w:val="Normal (Web)"/>
    <w:basedOn w:val="a"/>
    <w:uiPriority w:val="99"/>
    <w:semiHidden/>
    <w:unhideWhenUsed/>
    <w:rsid w:val="008C59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20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3579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A540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6A540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customStyle="1" w:styleId="a3">
    <w:name w:val="Цветовое выделение"/>
    <w:uiPriority w:val="99"/>
    <w:rsid w:val="001616D2"/>
    <w:rPr>
      <w:b/>
      <w:bCs/>
      <w:color w:val="000080"/>
      <w:sz w:val="20"/>
      <w:szCs w:val="20"/>
    </w:rPr>
  </w:style>
  <w:style w:type="character" w:customStyle="1" w:styleId="a4">
    <w:name w:val="Гипертекстовая ссылка"/>
    <w:uiPriority w:val="99"/>
    <w:rsid w:val="001616D2"/>
    <w:rPr>
      <w:b/>
      <w:bCs/>
      <w:color w:val="008000"/>
      <w:sz w:val="20"/>
      <w:szCs w:val="20"/>
    </w:rPr>
  </w:style>
  <w:style w:type="paragraph" w:customStyle="1" w:styleId="a5">
    <w:name w:val="Заголовок статьи"/>
    <w:basedOn w:val="a"/>
    <w:next w:val="a"/>
    <w:uiPriority w:val="99"/>
    <w:rsid w:val="00F0429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9"/>
    <w:rsid w:val="0003579D"/>
    <w:rPr>
      <w:rFonts w:ascii="Arial" w:hAnsi="Arial" w:cs="Arial"/>
      <w:b/>
      <w:bCs/>
      <w:color w:val="000080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A03D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3D1D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A03D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A03D1D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DB4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DB4768"/>
    <w:rPr>
      <w:rFonts w:ascii="Tahoma" w:hAnsi="Tahoma" w:cs="Tahoma"/>
      <w:sz w:val="16"/>
      <w:szCs w:val="16"/>
      <w:lang w:eastAsia="en-US"/>
    </w:rPr>
  </w:style>
  <w:style w:type="paragraph" w:styleId="ac">
    <w:name w:val="Normal (Web)"/>
    <w:basedOn w:val="a"/>
    <w:uiPriority w:val="99"/>
    <w:semiHidden/>
    <w:unhideWhenUsed/>
    <w:rsid w:val="008C59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5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EDD2C-BF43-48F4-849E-F0E88A674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neproizv1</dc:creator>
  <cp:keywords/>
  <cp:lastModifiedBy>Наталия Лисова</cp:lastModifiedBy>
  <cp:revision>7</cp:revision>
  <cp:lastPrinted>2023-10-02T12:15:00Z</cp:lastPrinted>
  <dcterms:created xsi:type="dcterms:W3CDTF">2024-09-30T15:25:00Z</dcterms:created>
  <dcterms:modified xsi:type="dcterms:W3CDTF">2024-10-18T11:47:00Z</dcterms:modified>
</cp:coreProperties>
</file>